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30981" w:rsidRPr="00D3098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65E2">
        <w:rPr>
          <w:rFonts w:asciiTheme="minorHAnsi" w:hAnsiTheme="minorHAnsi" w:cs="Arial"/>
          <w:b/>
          <w:lang w:val="en-ZA"/>
        </w:rPr>
        <w:t>2</w:t>
      </w:r>
      <w:r w:rsidR="00D3098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772C6">
        <w:rPr>
          <w:rFonts w:asciiTheme="minorHAnsi" w:hAnsiTheme="minorHAnsi" w:cs="Arial"/>
          <w:lang w:val="en-ZA"/>
        </w:rPr>
        <w:t>R 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098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30981">
        <w:rPr>
          <w:rFonts w:asciiTheme="minorHAnsi" w:hAnsiTheme="minorHAnsi" w:cs="Arial"/>
          <w:b/>
          <w:highlight w:val="yellow"/>
          <w:lang w:val="en-ZA"/>
        </w:rPr>
        <w:tab/>
      </w:r>
      <w:r w:rsidR="00D30981" w:rsidRPr="00D30981">
        <w:rPr>
          <w:rFonts w:asciiTheme="minorHAnsi" w:hAnsiTheme="minorHAnsi" w:cs="Arial"/>
          <w:highlight w:val="yellow"/>
          <w:lang w:val="en-ZA"/>
        </w:rPr>
        <w:t>8.38800%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17C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ZAG000146895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7E17CA" w:rsidRDefault="007E17C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16A44" w:rsidRPr="00F64748" w:rsidRDefault="00E16A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E16A4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E16A44">
          <w:rPr>
            <w:rStyle w:val="Hyperlink"/>
            <w:rFonts w:asciiTheme="minorHAnsi" w:hAnsiTheme="minorHAnsi"/>
            <w:highlight w:val="yellow"/>
            <w:lang w:val="en-ZA"/>
          </w:rPr>
          <w:t>https://www.jse.co.za/content/JSEPricingSupplementsItems/2014/BondDocuments/CGR34%20Pricing%20Supplement%2020170922.PDF</w:t>
        </w:r>
      </w:hyperlink>
      <w:bookmarkStart w:id="0" w:name="_GoBack"/>
      <w:bookmarkEnd w:id="0"/>
      <w:r>
        <w:rPr>
          <w:rFonts w:asciiTheme="minorHAnsi" w:hAnsiTheme="minorHAnsi"/>
          <w:lang w:val="en-ZA"/>
        </w:rPr>
        <w:t xml:space="preserve"> </w:t>
      </w:r>
    </w:p>
    <w:p w:rsidR="001772C6" w:rsidRPr="00F64748" w:rsidRDefault="001772C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17CA" w:rsidRDefault="007E17C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E17CA" w:rsidRPr="007E17CA" w:rsidRDefault="007E17CA" w:rsidP="007E17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7E17CA">
        <w:rPr>
          <w:rFonts w:asciiTheme="minorHAnsi" w:hAnsiTheme="minorHAnsi" w:cs="Arial"/>
          <w:lang w:val="en-ZA"/>
        </w:rPr>
        <w:t>Menique</w:t>
      </w:r>
      <w:proofErr w:type="spellEnd"/>
      <w:r w:rsidRPr="007E17CA">
        <w:rPr>
          <w:rFonts w:asciiTheme="minorHAnsi" w:hAnsiTheme="minorHAnsi" w:cs="Arial"/>
          <w:lang w:val="en-ZA"/>
        </w:rPr>
        <w:t xml:space="preserve"> Smit </w:t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  <w:t xml:space="preserve">          Nedbank Corporate and Investment Banking            +27 11 2943639</w:t>
      </w:r>
    </w:p>
    <w:p w:rsidR="007F4679" w:rsidRPr="00F64748" w:rsidRDefault="007E17CA" w:rsidP="007E17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E17CA">
        <w:rPr>
          <w:rFonts w:asciiTheme="minorHAnsi" w:hAnsiTheme="minorHAnsi" w:cs="Arial"/>
          <w:lang w:val="en-ZA"/>
        </w:rPr>
        <w:t xml:space="preserve">Corporate Actions </w:t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  <w:t xml:space="preserve">          JSE</w:t>
      </w:r>
      <w:r w:rsidRPr="007E17CA">
        <w:rPr>
          <w:rFonts w:asciiTheme="minorHAnsi" w:hAnsiTheme="minorHAnsi" w:cs="Arial"/>
          <w:lang w:val="en-ZA"/>
        </w:rPr>
        <w:tab/>
        <w:t xml:space="preserve"> </w:t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  <w:t xml:space="preserve">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17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17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6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6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2C6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5E2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7CA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4DEE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981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A4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34%20Pricing%20Supplement%20201709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B781F7B-7D3E-4C16-B803-54D5F73BB685}"/>
</file>

<file path=customXml/itemProps2.xml><?xml version="1.0" encoding="utf-8"?>
<ds:datastoreItem xmlns:ds="http://schemas.openxmlformats.org/officeDocument/2006/customXml" ds:itemID="{B6C55FD5-2456-41F4-A04E-CE405C3961E5}"/>
</file>

<file path=customXml/itemProps3.xml><?xml version="1.0" encoding="utf-8"?>
<ds:datastoreItem xmlns:ds="http://schemas.openxmlformats.org/officeDocument/2006/customXml" ds:itemID="{02C228B7-0106-4952-982D-D4C0099DAC32}"/>
</file>

<file path=customXml/itemProps4.xml><?xml version="1.0" encoding="utf-8"?>
<ds:datastoreItem xmlns:ds="http://schemas.openxmlformats.org/officeDocument/2006/customXml" ds:itemID="{37068B7C-DE03-4CA6-8CD4-2EF4D83D9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2017-09-29T09:30:00Z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